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2015 Orthodox Sunday Epistles</w:t>
      </w:r>
    </w:p>
    <w:p>
      <w:pPr>
        <w:pStyle w:val="Subtitle"/>
      </w:pPr>
      <w:r>
        <w:t xml:space="preserve">Published March 23, 2015</w:t>
      </w:r>
    </w:p>
    <w:p>
      <w:pPr>
        <w:pStyle w:val="Subtitle"/>
      </w:pPr>
      <w:r>
        <w:t xml:space="preserve">Topics: theology, Christianity, St. Innocent Orthodox Church, Bible</w:t>
      </w:r>
    </w:p>
    <w:p>
      <w:pPr>
        <w:pStyle w:val="Normal"/>
      </w:pPr>
      <w:r>
        <w:t xml:space="preserve">Date</w:t>
      </w:r>
    </w:p>
    <w:p>
      <w:pPr>
        <w:pStyle w:val="Normal"/>
      </w:pPr>
      <w:r>
        <w:t xml:space="preserve">Sunday</w:t>
      </w:r>
    </w:p>
    <w:p>
      <w:pPr>
        <w:pStyle w:val="Normal"/>
      </w:pPr>
      <w:r>
        <w:t xml:space="preserve">Scripture</w:t>
      </w:r>
    </w:p>
    <w:p>
      <w:pPr>
        <w:pStyle w:val="Normal"/>
      </w:pPr>
      <w:r>
        <w:t xml:space="preserve">Feb 1, 2015</w:t>
      </w:r>
    </w:p>
    <w:p>
      <w:pPr>
        <w:pStyle w:val="Normal"/>
      </w:pPr>
      <w:r>
        <w:t xml:space="preserve">Publican and Pharisee</w:t>
      </w:r>
    </w:p>
    <w:p>
      <w:pPr>
        <w:pStyle w:val="Normal"/>
      </w:pPr>
      <w:r>
        <w:t xml:space="preserve">2 Timothy</w:t>
      </w:r>
    </w:p>
    <w:p>
      <w:pPr>
        <w:pStyle w:val="Normal"/>
      </w:pPr>
      <w:r>
        <w:t xml:space="preserve">3:10-1</w:t>
      </w:r>
    </w:p>
    <w:p>
      <w:pPr>
        <w:pStyle w:val="Normal"/>
      </w:pPr>
      <w:r>
        <w:t xml:space="preserve">Feb 8, 2015</w:t>
      </w:r>
    </w:p>
    <w:p>
      <w:pPr>
        <w:pStyle w:val="Normal"/>
      </w:pPr>
      <w:r>
        <w:t xml:space="preserve">Prodigal Son</w:t>
      </w:r>
    </w:p>
    <w:p>
      <w:pPr>
        <w:pStyle w:val="Normal"/>
      </w:pPr>
      <w:r>
        <w:t xml:space="preserve">1 Corinthians</w:t>
      </w:r>
    </w:p>
    <w:p>
      <w:pPr>
        <w:pStyle w:val="Normal"/>
      </w:pPr>
      <w:r>
        <w:t xml:space="preserve">6:12-20</w:t>
      </w:r>
    </w:p>
    <w:p>
      <w:pPr>
        <w:pStyle w:val="Normal"/>
      </w:pPr>
      <w:r>
        <w:t xml:space="preserve">Feb 15, 2015</w:t>
      </w:r>
    </w:p>
    <w:p>
      <w:pPr>
        <w:pStyle w:val="Normal"/>
      </w:pPr>
      <w:r>
        <w:t xml:space="preserve">Last Judgment</w:t>
      </w:r>
    </w:p>
    <w:p>
      <w:pPr>
        <w:pStyle w:val="Normal"/>
      </w:pPr>
      <w:r>
        <w:t xml:space="preserve">1</w:t>
      </w:r>
    </w:p>
    <w:p>
      <w:pPr>
        <w:pStyle w:val="Normal"/>
      </w:pPr>
      <w:r>
        <w:t xml:space="preserve">Corinthians 8:8-9:2</w:t>
      </w:r>
    </w:p>
    <w:p>
      <w:pPr>
        <w:pStyle w:val="Normal"/>
      </w:pPr>
      <w:r>
        <w:t xml:space="preserve">Feb 22, 2015</w:t>
      </w:r>
    </w:p>
    <w:p>
      <w:pPr>
        <w:pStyle w:val="Normal"/>
      </w:pPr>
      <w:r>
        <w:t xml:space="preserve">Forgiveness Sunday</w:t>
      </w:r>
    </w:p>
    <w:p>
      <w:pPr>
        <w:pStyle w:val="Normal"/>
      </w:pPr>
      <w:r>
        <w:t xml:space="preserve">Romans</w:t>
      </w:r>
    </w:p>
    <w:p>
      <w:pPr>
        <w:pStyle w:val="Normal"/>
      </w:pPr>
      <w:r>
        <w:t xml:space="preserve">13:11-14:4</w:t>
      </w:r>
    </w:p>
    <w:p>
      <w:pPr>
        <w:pStyle w:val="Normal"/>
      </w:pPr>
      <w:r>
        <w:t xml:space="preserve">Mar 1, 2015</w:t>
      </w:r>
    </w:p>
    <w:p>
      <w:pPr>
        <w:pStyle w:val="Normal"/>
      </w:pPr>
      <w:r>
        <w:t xml:space="preserve">First Sunday of Lent –</w:t>
      </w:r>
    </w:p>
    <w:p>
      <w:pPr>
        <w:pStyle w:val="Normal"/>
      </w:pPr>
      <w:r>
        <w:t xml:space="preserve">Sunday of Orthodoxy</w:t>
      </w:r>
    </w:p>
    <w:p>
      <w:pPr>
        <w:pStyle w:val="Normal"/>
      </w:pPr>
      <w:r>
        <w:t xml:space="preserve">Hebrews</w:t>
      </w:r>
    </w:p>
    <w:p>
      <w:pPr>
        <w:pStyle w:val="Normal"/>
      </w:pPr>
      <w:r>
        <w:t xml:space="preserve">11:24-28, 32-12:2</w:t>
      </w:r>
    </w:p>
    <w:p>
      <w:pPr>
        <w:pStyle w:val="Normal"/>
      </w:pPr>
      <w:r>
        <w:t xml:space="preserve">Mar 8, 2015</w:t>
      </w:r>
    </w:p>
    <w:p>
      <w:pPr>
        <w:pStyle w:val="Normal"/>
      </w:pPr>
      <w:r>
        <w:t xml:space="preserve">Second Sunday of Lent</w:t>
      </w:r>
    </w:p>
    <w:p>
      <w:pPr>
        <w:pStyle w:val="Normal"/>
      </w:pPr>
      <w:r>
        <w:t xml:space="preserve">Hebrews</w:t>
      </w:r>
    </w:p>
    <w:p>
      <w:pPr>
        <w:pStyle w:val="Normal"/>
      </w:pPr>
      <w:r>
        <w:t xml:space="preserve">1:10-2:3</w:t>
      </w:r>
    </w:p>
    <w:p>
      <w:pPr>
        <w:pStyle w:val="Normal"/>
      </w:pPr>
      <w:r>
        <w:t xml:space="preserve">Mar 15, 2015</w:t>
      </w:r>
    </w:p>
    <w:p>
      <w:pPr>
        <w:pStyle w:val="Normal"/>
      </w:pPr>
      <w:r>
        <w:t xml:space="preserve">Third Sunday of Lent – Adoration of the Cross</w:t>
      </w:r>
    </w:p>
    <w:p>
      <w:pPr>
        <w:pStyle w:val="Normal"/>
      </w:pPr>
      <w:r>
        <w:t xml:space="preserve">Hebrews</w:t>
      </w:r>
    </w:p>
    <w:p>
      <w:pPr>
        <w:pStyle w:val="Normal"/>
      </w:pPr>
      <w:r>
        <w:t xml:space="preserve">4:14-5:6</w:t>
      </w:r>
    </w:p>
    <w:p>
      <w:pPr>
        <w:pStyle w:val="Normal"/>
      </w:pPr>
      <w:r>
        <w:t xml:space="preserve">Mar 22, 2015</w:t>
      </w:r>
    </w:p>
    <w:p>
      <w:pPr>
        <w:pStyle w:val="Normal"/>
      </w:pPr>
      <w:r>
        <w:t xml:space="preserve">Fourth Sunday of Lent</w:t>
      </w:r>
    </w:p>
    <w:p>
      <w:pPr>
        <w:pStyle w:val="Normal"/>
      </w:pPr>
      <w:r>
        <w:t xml:space="preserve">Hebrews</w:t>
      </w:r>
    </w:p>
    <w:p>
      <w:pPr>
        <w:pStyle w:val="Normal"/>
      </w:pPr>
      <w:r>
        <w:t xml:space="preserve">6:13-20</w:t>
      </w:r>
    </w:p>
    <w:p>
      <w:pPr>
        <w:pStyle w:val="Normal"/>
      </w:pPr>
      <w:r>
        <w:t xml:space="preserve">Mar 29, 2015</w:t>
      </w:r>
    </w:p>
    <w:p>
      <w:pPr>
        <w:pStyle w:val="Normal"/>
      </w:pPr>
      <w:r>
        <w:t xml:space="preserve">Fifth Sunday of Lent</w:t>
      </w:r>
    </w:p>
    <w:p>
      <w:pPr>
        <w:pStyle w:val="Normal"/>
      </w:pPr>
      <w:r>
        <w:t xml:space="preserve">Hebrews</w:t>
      </w:r>
    </w:p>
    <w:p>
      <w:pPr>
        <w:pStyle w:val="Normal"/>
      </w:pPr>
      <w:r>
        <w:t xml:space="preserve">9:11-14</w:t>
      </w:r>
    </w:p>
    <w:p>
      <w:pPr>
        <w:pStyle w:val="Normal"/>
      </w:pPr>
      <w:r>
        <w:t xml:space="preserve">Apr 5. 2015</w:t>
      </w:r>
    </w:p>
    <w:p>
      <w:pPr>
        <w:pStyle w:val="Normal"/>
      </w:pPr>
      <w:r>
        <w:t xml:space="preserve">Palm Sunday</w:t>
      </w:r>
    </w:p>
    <w:p>
      <w:pPr>
        <w:pStyle w:val="Normal"/>
      </w:pPr>
      <w:r>
        <w:t xml:space="preserve">Philippians</w:t>
      </w:r>
    </w:p>
    <w:p>
      <w:pPr>
        <w:pStyle w:val="Normal"/>
      </w:pPr>
      <w:r>
        <w:t xml:space="preserve">4:4-9</w:t>
      </w:r>
    </w:p>
    <w:p>
      <w:pPr>
        <w:pStyle w:val="Normal"/>
      </w:pPr>
      <w:r>
        <w:t xml:space="preserve">Apr 12, 2015</w:t>
      </w:r>
    </w:p>
    <w:p>
      <w:pPr>
        <w:pStyle w:val="Normal"/>
      </w:pPr>
      <w:r>
        <w:t xml:space="preserve">Pascha</w:t>
      </w:r>
    </w:p>
    <w:p>
      <w:pPr>
        <w:pStyle w:val="Normal"/>
      </w:pPr>
      <w:r>
        <w:t xml:space="preserve">Acts 1:1-8</w:t>
      </w:r>
    </w:p>
    <w:p>
      <w:pPr>
        <w:pStyle w:val="Normal"/>
      </w:pPr>
      <w:r>
        <w:t xml:space="preserve">Apr 19, 2015</w:t>
      </w:r>
    </w:p>
    <w:p>
      <w:pPr>
        <w:pStyle w:val="Normal"/>
      </w:pPr>
      <w:r>
        <w:t xml:space="preserve">Second Sunday of Pascha – Thomas Sunday</w:t>
      </w:r>
    </w:p>
    <w:p>
      <w:pPr>
        <w:pStyle w:val="Normal"/>
      </w:pPr>
      <w:r>
        <w:t xml:space="preserve">Acts 5:12-20</w:t>
      </w:r>
    </w:p>
    <w:p>
      <w:pPr>
        <w:pStyle w:val="Normal"/>
      </w:pPr>
      <w:r>
        <w:t xml:space="preserve">Apr 26, 2015</w:t>
      </w:r>
    </w:p>
    <w:p>
      <w:pPr>
        <w:pStyle w:val="Normal"/>
      </w:pPr>
      <w:r>
        <w:t xml:space="preserve">Third Sunday of Pascha</w:t>
      </w:r>
    </w:p>
    <w:p>
      <w:pPr>
        <w:pStyle w:val="Normal"/>
      </w:pPr>
      <w:r>
        <w:t xml:space="preserve">Acts 6:1-7</w:t>
      </w:r>
    </w:p>
    <w:p>
      <w:pPr>
        <w:pStyle w:val="Normal"/>
      </w:pPr>
      <w:r>
        <w:t xml:space="preserve">May 3, 2015</w:t>
      </w:r>
    </w:p>
    <w:p>
      <w:pPr>
        <w:pStyle w:val="Normal"/>
      </w:pPr>
      <w:r>
        <w:t xml:space="preserve">Fourth Sunday of Pascha</w:t>
      </w:r>
    </w:p>
    <w:p>
      <w:pPr>
        <w:pStyle w:val="Normal"/>
      </w:pPr>
      <w:r>
        <w:t xml:space="preserve">Acts 9:32-42</w:t>
      </w:r>
    </w:p>
    <w:p>
      <w:pPr>
        <w:pStyle w:val="Normal"/>
      </w:pPr>
      <w:r>
        <w:t xml:space="preserve">May 10, 2015</w:t>
      </w:r>
    </w:p>
    <w:p>
      <w:pPr>
        <w:pStyle w:val="Normal"/>
      </w:pPr>
      <w:r>
        <w:t xml:space="preserve">Fifth Sunday of Pascha</w:t>
      </w:r>
    </w:p>
    <w:p>
      <w:pPr>
        <w:pStyle w:val="Normal"/>
      </w:pPr>
      <w:r>
        <w:t xml:space="preserve">Acts 11:19-26,</w:t>
      </w:r>
    </w:p>
    <w:p>
      <w:pPr>
        <w:pStyle w:val="Normal"/>
      </w:pPr>
      <w:r>
        <w:t xml:space="preserve">29-30</w:t>
      </w:r>
    </w:p>
    <w:p>
      <w:pPr>
        <w:pStyle w:val="Normal"/>
      </w:pPr>
      <w:r>
        <w:t xml:space="preserve">May 17, 2015</w:t>
      </w:r>
    </w:p>
    <w:p>
      <w:pPr>
        <w:pStyle w:val="Normal"/>
      </w:pPr>
      <w:r>
        <w:t xml:space="preserve">Sixth Sunday of Pascha</w:t>
      </w:r>
    </w:p>
    <w:p>
      <w:pPr>
        <w:pStyle w:val="Normal"/>
      </w:pPr>
      <w:r>
        <w:t xml:space="preserve">Acts 16:16-34</w:t>
      </w:r>
    </w:p>
    <w:p>
      <w:pPr>
        <w:pStyle w:val="Normal"/>
      </w:pPr>
      <w:r>
        <w:t xml:space="preserve">May 24, 2015</w:t>
      </w:r>
    </w:p>
    <w:p>
      <w:pPr>
        <w:pStyle w:val="Normal"/>
      </w:pPr>
      <w:r>
        <w:t xml:space="preserve">Seventh Sunday of Pascha</w:t>
      </w:r>
    </w:p>
    <w:p>
      <w:pPr>
        <w:pStyle w:val="Normal"/>
      </w:pPr>
      <w:r>
        <w:t xml:space="preserve">Acts 20:16-18,</w:t>
      </w:r>
    </w:p>
    <w:p>
      <w:pPr>
        <w:pStyle w:val="Normal"/>
      </w:pPr>
      <w:r>
        <w:t xml:space="preserve">28-36</w:t>
      </w:r>
    </w:p>
    <w:p>
      <w:pPr>
        <w:pStyle w:val="Normal"/>
      </w:pPr>
      <w:r>
        <w:t xml:space="preserve">May 31, 2015</w:t>
      </w:r>
    </w:p>
    <w:p>
      <w:pPr>
        <w:pStyle w:val="Normal"/>
      </w:pPr>
      <w:r>
        <w:t xml:space="preserve">Pentecost –</w:t>
      </w:r>
    </w:p>
    <w:p>
      <w:pPr>
        <w:pStyle w:val="Normal"/>
      </w:pPr>
      <w:r>
        <w:t xml:space="preserve">Trinity Sunday</w:t>
      </w:r>
    </w:p>
    <w:p>
      <w:pPr>
        <w:pStyle w:val="Normal"/>
      </w:pPr>
      <w:r>
        <w:t xml:space="preserve">Acts 2:1-11</w:t>
      </w:r>
    </w:p>
    <w:p>
      <w:pPr>
        <w:pStyle w:val="Normal"/>
      </w:pPr>
      <w:r>
        <w:t xml:space="preserve">Jun 7, 2015</w:t>
      </w:r>
    </w:p>
    <w:p>
      <w:pPr>
        <w:pStyle w:val="Normal"/>
      </w:pPr>
      <w:r>
        <w:t xml:space="preserve">First Sunday after Pentecost – Sunday of All Saints</w:t>
      </w:r>
    </w:p>
    <w:p>
      <w:pPr>
        <w:pStyle w:val="Normal"/>
      </w:pPr>
      <w:r>
        <w:t xml:space="preserve">Hebrews</w:t>
      </w:r>
    </w:p>
    <w:p>
      <w:pPr>
        <w:pStyle w:val="Normal"/>
      </w:pPr>
      <w:r>
        <w:t xml:space="preserve">11:33-12:2</w:t>
      </w:r>
    </w:p>
    <w:p>
      <w:pPr>
        <w:pStyle w:val="Normal"/>
      </w:pPr>
      <w:r>
        <w:t xml:space="preserve">Jun 14, 2015</w:t>
      </w:r>
    </w:p>
    <w:p>
      <w:pPr>
        <w:pStyle w:val="Normal"/>
      </w:pPr>
      <w:r>
        <w:t xml:space="preserve">Second Sunday after Pentecost</w:t>
      </w:r>
    </w:p>
    <w:p>
      <w:pPr>
        <w:pStyle w:val="Normal"/>
      </w:pPr>
      <w:r>
        <w:t xml:space="preserve">Romans 2:10-16</w:t>
      </w:r>
    </w:p>
    <w:p>
      <w:pPr>
        <w:pStyle w:val="Normal"/>
      </w:pPr>
      <w:r>
        <w:t xml:space="preserve">Jun 21, 2015</w:t>
      </w:r>
    </w:p>
    <w:p>
      <w:pPr>
        <w:pStyle w:val="Normal"/>
      </w:pPr>
      <w:r>
        <w:t xml:space="preserve">Third Sunday after Pentecost</w:t>
      </w:r>
    </w:p>
    <w:p>
      <w:pPr>
        <w:pStyle w:val="Normal"/>
      </w:pPr>
      <w:r>
        <w:t xml:space="preserve">Romans 5:1-10</w:t>
      </w:r>
    </w:p>
    <w:p>
      <w:pPr>
        <w:pStyle w:val="Normal"/>
      </w:pPr>
      <w:r>
        <w:t xml:space="preserve">Jun 28, 2015</w:t>
      </w:r>
    </w:p>
    <w:p>
      <w:pPr>
        <w:pStyle w:val="Normal"/>
      </w:pPr>
      <w:r>
        <w:t xml:space="preserve">Fourth Sunday after Pentecost</w:t>
      </w:r>
    </w:p>
    <w:p>
      <w:pPr>
        <w:pStyle w:val="Normal"/>
      </w:pPr>
      <w:r>
        <w:t xml:space="preserve">Romans 6:18-23</w:t>
      </w:r>
    </w:p>
    <w:p>
      <w:pPr>
        <w:pStyle w:val="Normal"/>
      </w:pPr>
      <w:r>
        <w:t xml:space="preserve">Jul 5, 2015</w:t>
      </w:r>
    </w:p>
    <w:p>
      <w:pPr>
        <w:pStyle w:val="Normal"/>
      </w:pPr>
      <w:r>
        <w:t xml:space="preserve">Fifth Sunday after Pentecost</w:t>
      </w:r>
    </w:p>
    <w:p>
      <w:pPr>
        <w:pStyle w:val="Normal"/>
      </w:pPr>
      <w:r>
        <w:t xml:space="preserve">Romans 10:1-10</w:t>
      </w:r>
    </w:p>
    <w:p>
      <w:pPr>
        <w:pStyle w:val="Normal"/>
      </w:pPr>
      <w:r>
        <w:t xml:space="preserve">Jul 12, 2015</w:t>
      </w:r>
    </w:p>
    <w:p>
      <w:pPr>
        <w:pStyle w:val="Normal"/>
      </w:pPr>
      <w:r>
        <w:t xml:space="preserve">Sixth Sunday after Pentecost</w:t>
      </w:r>
    </w:p>
    <w:p>
      <w:pPr>
        <w:pStyle w:val="Normal"/>
      </w:pPr>
      <w:r>
        <w:t xml:space="preserve">Romans 12:6-14</w:t>
      </w:r>
    </w:p>
    <w:p>
      <w:pPr>
        <w:pStyle w:val="Normal"/>
      </w:pPr>
      <w:r>
        <w:t xml:space="preserve">Jul 19, 2015</w:t>
      </w:r>
    </w:p>
    <w:p>
      <w:pPr>
        <w:pStyle w:val="Normal"/>
      </w:pPr>
      <w:r>
        <w:t xml:space="preserve">Seventh Sunday after Pentecost</w:t>
      </w:r>
    </w:p>
    <w:p>
      <w:pPr>
        <w:pStyle w:val="Normal"/>
      </w:pPr>
      <w:r>
        <w:t xml:space="preserve">Romans 15:1-7</w:t>
      </w:r>
    </w:p>
    <w:p>
      <w:pPr>
        <w:pStyle w:val="Normal"/>
      </w:pPr>
      <w:r>
        <w:t xml:space="preserve">Jul 26, 2015</w:t>
      </w:r>
    </w:p>
    <w:p>
      <w:pPr>
        <w:pStyle w:val="Normal"/>
      </w:pPr>
      <w:r>
        <w:t xml:space="preserve">Eighth Sunday after Pentecost</w:t>
      </w:r>
    </w:p>
    <w:p>
      <w:pPr>
        <w:pStyle w:val="Normal"/>
      </w:pPr>
      <w:r>
        <w:t xml:space="preserve">1 Corinthians</w:t>
      </w:r>
    </w:p>
    <w:p>
      <w:pPr>
        <w:pStyle w:val="Normal"/>
      </w:pPr>
      <w:r>
        <w:t xml:space="preserve">1:10-18</w:t>
      </w:r>
    </w:p>
    <w:p>
      <w:pPr>
        <w:pStyle w:val="Normal"/>
      </w:pPr>
      <w:r>
        <w:t xml:space="preserve">Aug 2, 2015</w:t>
      </w:r>
    </w:p>
    <w:p>
      <w:pPr>
        <w:pStyle w:val="Normal"/>
      </w:pPr>
      <w:r>
        <w:t xml:space="preserve">Ninth Sunday after Pentecost</w:t>
      </w:r>
    </w:p>
    <w:p>
      <w:pPr>
        <w:pStyle w:val="Normal"/>
      </w:pPr>
      <w:r>
        <w:t xml:space="preserve">1 Corinthians</w:t>
      </w:r>
    </w:p>
    <w:p>
      <w:pPr>
        <w:pStyle w:val="Normal"/>
      </w:pPr>
      <w:r>
        <w:t xml:space="preserve">3:9-17</w:t>
      </w:r>
    </w:p>
    <w:p>
      <w:pPr>
        <w:pStyle w:val="Normal"/>
      </w:pPr>
      <w:r>
        <w:t xml:space="preserve">Aug 9, 2015</w:t>
      </w:r>
    </w:p>
    <w:p>
      <w:pPr>
        <w:pStyle w:val="Normal"/>
      </w:pPr>
      <w:r>
        <w:t xml:space="preserve">Tenth Sunday after Pentecost</w:t>
      </w:r>
    </w:p>
    <w:p>
      <w:pPr>
        <w:pStyle w:val="Normal"/>
      </w:pPr>
      <w:r>
        <w:t xml:space="preserve">1 Corinthians</w:t>
      </w:r>
    </w:p>
    <w:p>
      <w:pPr>
        <w:pStyle w:val="Normal"/>
      </w:pPr>
      <w:r>
        <w:t xml:space="preserve">4:9-16</w:t>
      </w:r>
    </w:p>
    <w:p>
      <w:pPr>
        <w:pStyle w:val="Normal"/>
      </w:pPr>
      <w:r>
        <w:t xml:space="preserve">Aug 16, 2015</w:t>
      </w:r>
    </w:p>
    <w:p>
      <w:pPr>
        <w:pStyle w:val="Normal"/>
      </w:pPr>
      <w:r>
        <w:t xml:space="preserve">11th</w:t>
      </w:r>
    </w:p>
    <w:p>
      <w:pPr>
        <w:pStyle w:val="Normal"/>
      </w:pPr>
      <w:r>
        <w:t xml:space="preserve">Sunday after Pentecost</w:t>
      </w:r>
    </w:p>
    <w:p>
      <w:pPr>
        <w:pStyle w:val="Normal"/>
      </w:pPr>
      <w:r>
        <w:t xml:space="preserve">1 Corinthians</w:t>
      </w:r>
    </w:p>
    <w:p>
      <w:pPr>
        <w:pStyle w:val="Normal"/>
      </w:pPr>
      <w:r>
        <w:t xml:space="preserve">9:2-12</w:t>
      </w:r>
    </w:p>
    <w:p>
      <w:pPr>
        <w:pStyle w:val="Normal"/>
      </w:pPr>
      <w:r>
        <w:t xml:space="preserve">Aug 23, 2015</w:t>
      </w:r>
    </w:p>
    <w:p>
      <w:pPr>
        <w:pStyle w:val="Normal"/>
      </w:pPr>
      <w:r>
        <w:t xml:space="preserve">12th</w:t>
      </w:r>
    </w:p>
    <w:p>
      <w:pPr>
        <w:pStyle w:val="Normal"/>
      </w:pPr>
      <w:r>
        <w:t xml:space="preserve">Sunday after Pentecost</w:t>
      </w:r>
    </w:p>
    <w:p>
      <w:pPr>
        <w:pStyle w:val="Normal"/>
      </w:pPr>
      <w:r>
        <w:t xml:space="preserve">1 Corinthians</w:t>
      </w:r>
    </w:p>
    <w:p>
      <w:pPr>
        <w:pStyle w:val="Normal"/>
      </w:pPr>
      <w:r>
        <w:t xml:space="preserve">15:1-11</w:t>
      </w:r>
    </w:p>
    <w:p>
      <w:pPr>
        <w:pStyle w:val="Normal"/>
      </w:pPr>
      <w:r>
        <w:t xml:space="preserve">Aug 30, 2015</w:t>
      </w:r>
    </w:p>
    <w:p>
      <w:pPr>
        <w:pStyle w:val="Normal"/>
      </w:pPr>
      <w:r>
        <w:t xml:space="preserve">13th</w:t>
      </w:r>
    </w:p>
    <w:p>
      <w:pPr>
        <w:pStyle w:val="Normal"/>
      </w:pPr>
      <w:r>
        <w:t xml:space="preserve">Sunday after Pentecost</w:t>
      </w:r>
    </w:p>
    <w:p>
      <w:pPr>
        <w:pStyle w:val="Normal"/>
      </w:pPr>
      <w:r>
        <w:t xml:space="preserve">1 Corinthians</w:t>
      </w:r>
    </w:p>
    <w:p>
      <w:pPr>
        <w:pStyle w:val="Normal"/>
      </w:pPr>
      <w:r>
        <w:t xml:space="preserve">16:13-24</w:t>
      </w:r>
    </w:p>
    <w:p>
      <w:pPr>
        <w:pStyle w:val="Normal"/>
      </w:pPr>
      <w:r>
        <w:t xml:space="preserve">Sep 6, 2015</w:t>
      </w:r>
    </w:p>
    <w:p>
      <w:pPr>
        <w:pStyle w:val="Normal"/>
      </w:pPr>
      <w:r>
        <w:t xml:space="preserve">14th</w:t>
      </w:r>
    </w:p>
    <w:p>
      <w:pPr>
        <w:pStyle w:val="Normal"/>
      </w:pPr>
      <w:r>
        <w:t xml:space="preserve">Sunday after Pentecost</w:t>
      </w:r>
    </w:p>
    <w:p>
      <w:pPr>
        <w:pStyle w:val="Normal"/>
      </w:pPr>
      <w:r>
        <w:t xml:space="preserve">2 Corinthians</w:t>
      </w:r>
    </w:p>
    <w:p>
      <w:pPr>
        <w:pStyle w:val="Normal"/>
      </w:pPr>
      <w:r>
        <w:t xml:space="preserve">1:21-24</w:t>
      </w:r>
    </w:p>
    <w:p>
      <w:pPr>
        <w:pStyle w:val="Normal"/>
      </w:pPr>
      <w:r>
        <w:t xml:space="preserve">Sep 13, 2015</w:t>
      </w:r>
    </w:p>
    <w:p>
      <w:pPr>
        <w:pStyle w:val="Normal"/>
      </w:pPr>
      <w:r>
        <w:t xml:space="preserve">15th</w:t>
      </w:r>
    </w:p>
    <w:p>
      <w:pPr>
        <w:pStyle w:val="Normal"/>
      </w:pPr>
      <w:r>
        <w:t xml:space="preserve">Sunday after Pentecost</w:t>
      </w:r>
    </w:p>
    <w:p>
      <w:pPr>
        <w:pStyle w:val="Normal"/>
      </w:pPr>
      <w:r>
        <w:t xml:space="preserve">2 Corinthians</w:t>
      </w:r>
    </w:p>
    <w:p>
      <w:pPr>
        <w:pStyle w:val="Normal"/>
      </w:pPr>
      <w:r>
        <w:t xml:space="preserve">4:6-15</w:t>
      </w:r>
    </w:p>
    <w:p>
      <w:pPr>
        <w:pStyle w:val="Normal"/>
      </w:pPr>
      <w:r>
        <w:t xml:space="preserve">Sep 20, 2015</w:t>
      </w:r>
    </w:p>
    <w:p>
      <w:pPr>
        <w:pStyle w:val="Normal"/>
      </w:pPr>
      <w:r>
        <w:t xml:space="preserve">16th</w:t>
      </w:r>
    </w:p>
    <w:p>
      <w:pPr>
        <w:pStyle w:val="Normal"/>
      </w:pPr>
      <w:r>
        <w:t xml:space="preserve">Sunday after Pentecost</w:t>
      </w:r>
    </w:p>
    <w:p>
      <w:pPr>
        <w:pStyle w:val="Normal"/>
      </w:pPr>
      <w:r>
        <w:t xml:space="preserve">2 Corinthians</w:t>
      </w:r>
    </w:p>
    <w:p>
      <w:pPr>
        <w:pStyle w:val="Normal"/>
      </w:pPr>
      <w:r>
        <w:t xml:space="preserve">6:1-10</w:t>
      </w:r>
    </w:p>
    <w:p>
      <w:pPr>
        <w:pStyle w:val="Normal"/>
      </w:pPr>
      <w:r>
        <w:t xml:space="preserve">Sep 27, 2015</w:t>
      </w:r>
    </w:p>
    <w:p>
      <w:pPr>
        <w:pStyle w:val="Normal"/>
      </w:pPr>
      <w:r>
        <w:t xml:space="preserve">17th</w:t>
      </w:r>
    </w:p>
    <w:p>
      <w:pPr>
        <w:pStyle w:val="Normal"/>
      </w:pPr>
      <w:r>
        <w:t xml:space="preserve">Sunday after Pentecost</w:t>
      </w:r>
    </w:p>
    <w:p>
      <w:pPr>
        <w:pStyle w:val="Normal"/>
      </w:pPr>
      <w:r>
        <w:t xml:space="preserve">2 Corinthians</w:t>
      </w:r>
    </w:p>
    <w:p>
      <w:pPr>
        <w:pStyle w:val="Normal"/>
      </w:pPr>
      <w:r>
        <w:t xml:space="preserve">6:16-7:1</w:t>
      </w:r>
    </w:p>
    <w:p>
      <w:pPr>
        <w:pStyle w:val="Normal"/>
      </w:pPr>
      <w:r>
        <w:t xml:space="preserve">Oct 4, 2015</w:t>
      </w:r>
    </w:p>
    <w:p>
      <w:pPr>
        <w:pStyle w:val="Normal"/>
      </w:pPr>
      <w:r>
        <w:t xml:space="preserve">18th</w:t>
      </w:r>
    </w:p>
    <w:p>
      <w:pPr>
        <w:pStyle w:val="Normal"/>
      </w:pPr>
      <w:r>
        <w:t xml:space="preserve">Sunday after Pentecost</w:t>
      </w:r>
    </w:p>
    <w:p>
      <w:pPr>
        <w:pStyle w:val="Normal"/>
      </w:pPr>
      <w:r>
        <w:t xml:space="preserve">2 Corinthians</w:t>
      </w:r>
    </w:p>
    <w:p>
      <w:pPr>
        <w:pStyle w:val="Normal"/>
      </w:pPr>
      <w:r>
        <w:t xml:space="preserve">9:6-11</w:t>
      </w:r>
    </w:p>
    <w:p>
      <w:pPr>
        <w:pStyle w:val="Normal"/>
      </w:pPr>
      <w:r>
        <w:t xml:space="preserve">Oct 11, 2015</w:t>
      </w:r>
    </w:p>
    <w:p>
      <w:pPr>
        <w:pStyle w:val="Normal"/>
      </w:pPr>
      <w:r>
        <w:t xml:space="preserve">19th</w:t>
      </w:r>
    </w:p>
    <w:p>
      <w:pPr>
        <w:pStyle w:val="Normal"/>
      </w:pPr>
      <w:r>
        <w:t xml:space="preserve">Sunday after Pentecost</w:t>
      </w:r>
    </w:p>
    <w:p>
      <w:pPr>
        <w:pStyle w:val="Normal"/>
      </w:pPr>
      <w:r>
        <w:t xml:space="preserve">2 Corinthians 11:31-12:9</w:t>
      </w:r>
    </w:p>
    <w:p>
      <w:pPr>
        <w:pStyle w:val="Normal"/>
      </w:pPr>
      <w:r>
        <w:t xml:space="preserve">Oct 18, 2015</w:t>
      </w:r>
    </w:p>
    <w:p>
      <w:pPr>
        <w:pStyle w:val="Normal"/>
      </w:pPr>
      <w:r>
        <w:t xml:space="preserve">20th</w:t>
      </w:r>
    </w:p>
    <w:p>
      <w:pPr>
        <w:pStyle w:val="Normal"/>
      </w:pPr>
      <w:r>
        <w:t xml:space="preserve">Sunday after Pentecost</w:t>
      </w:r>
    </w:p>
    <w:p>
      <w:pPr>
        <w:pStyle w:val="Normal"/>
      </w:pPr>
      <w:r>
        <w:t xml:space="preserve">Galatians</w:t>
      </w:r>
    </w:p>
    <w:p>
      <w:pPr>
        <w:pStyle w:val="Normal"/>
      </w:pPr>
      <w:r>
        <w:t xml:space="preserve">1:11-19</w:t>
      </w:r>
    </w:p>
    <w:p>
      <w:pPr>
        <w:pStyle w:val="Normal"/>
      </w:pPr>
      <w:r>
        <w:t xml:space="preserve">Oct 25, 2015</w:t>
      </w:r>
    </w:p>
    <w:p>
      <w:pPr>
        <w:pStyle w:val="Normal"/>
      </w:pPr>
      <w:r>
        <w:t xml:space="preserve">21st</w:t>
      </w:r>
    </w:p>
    <w:p>
      <w:pPr>
        <w:pStyle w:val="Normal"/>
      </w:pPr>
      <w:r>
        <w:t xml:space="preserve">Sunday after Pentecost</w:t>
      </w:r>
    </w:p>
    <w:p>
      <w:pPr>
        <w:pStyle w:val="Normal"/>
      </w:pPr>
      <w:r>
        <w:t xml:space="preserve">Galatians</w:t>
      </w:r>
    </w:p>
    <w:p>
      <w:pPr>
        <w:pStyle w:val="Normal"/>
      </w:pPr>
      <w:r>
        <w:t xml:space="preserve">2:16-20</w:t>
      </w:r>
    </w:p>
    <w:p>
      <w:pPr>
        <w:pStyle w:val="Normal"/>
      </w:pPr>
      <w:r>
        <w:t xml:space="preserve">Nov 1, 2015</w:t>
      </w:r>
    </w:p>
    <w:p>
      <w:pPr>
        <w:pStyle w:val="Normal"/>
      </w:pPr>
      <w:r>
        <w:t xml:space="preserve">22nd</w:t>
      </w:r>
    </w:p>
    <w:p>
      <w:pPr>
        <w:pStyle w:val="Normal"/>
      </w:pPr>
      <w:r>
        <w:t xml:space="preserve">Sunday after Pentecost</w:t>
      </w:r>
    </w:p>
    <w:p>
      <w:pPr>
        <w:pStyle w:val="Normal"/>
      </w:pPr>
      <w:r>
        <w:t xml:space="preserve">Galatians</w:t>
      </w:r>
    </w:p>
    <w:p>
      <w:pPr>
        <w:pStyle w:val="Normal"/>
      </w:pPr>
      <w:r>
        <w:t xml:space="preserve">6:11-18</w:t>
      </w:r>
    </w:p>
    <w:p>
      <w:pPr>
        <w:pStyle w:val="Normal"/>
      </w:pPr>
      <w:r>
        <w:t xml:space="preserve">Nov 8, 2015</w:t>
      </w:r>
    </w:p>
    <w:p>
      <w:pPr>
        <w:pStyle w:val="Normal"/>
      </w:pPr>
      <w:r>
        <w:t xml:space="preserve">23rd</w:t>
      </w:r>
    </w:p>
    <w:p>
      <w:pPr>
        <w:pStyle w:val="Normal"/>
      </w:pPr>
      <w:r>
        <w:t xml:space="preserve">Sunday after Pentecost</w:t>
      </w:r>
    </w:p>
    <w:p>
      <w:pPr>
        <w:pStyle w:val="Normal"/>
      </w:pPr>
      <w:r>
        <w:t xml:space="preserve">Ephesians</w:t>
      </w:r>
    </w:p>
    <w:p>
      <w:pPr>
        <w:pStyle w:val="Normal"/>
      </w:pPr>
      <w:r>
        <w:t xml:space="preserve">2:4-10</w:t>
      </w:r>
    </w:p>
    <w:p>
      <w:pPr>
        <w:pStyle w:val="Normal"/>
      </w:pPr>
      <w:r>
        <w:t xml:space="preserve">Nov 15, 2015</w:t>
      </w:r>
    </w:p>
    <w:p>
      <w:pPr>
        <w:pStyle w:val="Normal"/>
      </w:pPr>
      <w:r>
        <w:t xml:space="preserve">24th</w:t>
      </w:r>
    </w:p>
    <w:p>
      <w:pPr>
        <w:pStyle w:val="Normal"/>
      </w:pPr>
      <w:r>
        <w:t xml:space="preserve">Sunday after Pentecost</w:t>
      </w:r>
    </w:p>
    <w:p>
      <w:pPr>
        <w:pStyle w:val="Normal"/>
      </w:pPr>
      <w:r>
        <w:t xml:space="preserve">Ephesians</w:t>
      </w:r>
    </w:p>
    <w:p>
      <w:pPr>
        <w:pStyle w:val="Normal"/>
      </w:pPr>
      <w:r>
        <w:t xml:space="preserve">2:14-22</w:t>
      </w:r>
    </w:p>
    <w:p>
      <w:pPr>
        <w:pStyle w:val="Normal"/>
      </w:pPr>
      <w:r>
        <w:t xml:space="preserve">Nov 22, 2015</w:t>
      </w:r>
    </w:p>
    <w:p>
      <w:pPr>
        <w:pStyle w:val="Normal"/>
      </w:pPr>
      <w:r>
        <w:t xml:space="preserve">25th</w:t>
      </w:r>
    </w:p>
    <w:p>
      <w:pPr>
        <w:pStyle w:val="Normal"/>
      </w:pPr>
      <w:r>
        <w:t xml:space="preserve">Sunday after Pentecost</w:t>
      </w:r>
    </w:p>
    <w:p>
      <w:pPr>
        <w:pStyle w:val="Normal"/>
      </w:pPr>
      <w:r>
        <w:t xml:space="preserve">Ephesians</w:t>
      </w:r>
    </w:p>
    <w:p>
      <w:pPr>
        <w:pStyle w:val="Normal"/>
      </w:pPr>
      <w:r>
        <w:t xml:space="preserve">4:1-6</w:t>
      </w:r>
    </w:p>
    <w:p>
      <w:pPr>
        <w:pStyle w:val="Normal"/>
      </w:pPr>
      <w:r>
        <w:t xml:space="preserve">Nov 29, 2015</w:t>
      </w:r>
    </w:p>
    <w:p>
      <w:pPr>
        <w:pStyle w:val="Normal"/>
      </w:pPr>
      <w:r>
        <w:t xml:space="preserve">26th</w:t>
      </w:r>
    </w:p>
    <w:p>
      <w:pPr>
        <w:pStyle w:val="Normal"/>
      </w:pPr>
      <w:r>
        <w:t xml:space="preserve">Sunday after Pentecost</w:t>
      </w:r>
    </w:p>
    <w:p>
      <w:pPr>
        <w:pStyle w:val="Normal"/>
      </w:pPr>
      <w:r>
        <w:t xml:space="preserve">Ephesians</w:t>
      </w:r>
    </w:p>
    <w:p>
      <w:pPr>
        <w:pStyle w:val="Normal"/>
      </w:pPr>
      <w:r>
        <w:t xml:space="preserve">5:9-19</w:t>
      </w:r>
    </w:p>
    <w:p>
      <w:pPr>
        <w:pStyle w:val="Normal"/>
      </w:pPr>
      <w:r>
        <w:t xml:space="preserve">Dec 6, 2015</w:t>
      </w:r>
    </w:p>
    <w:p>
      <w:pPr>
        <w:pStyle w:val="Normal"/>
      </w:pPr>
      <w:r>
        <w:t xml:space="preserve">27th</w:t>
      </w:r>
    </w:p>
    <w:p>
      <w:pPr>
        <w:pStyle w:val="Normal"/>
      </w:pPr>
      <w:r>
        <w:t xml:space="preserve">Sunday after Pentecost</w:t>
      </w:r>
    </w:p>
    <w:p>
      <w:pPr>
        <w:pStyle w:val="Normal"/>
      </w:pPr>
      <w:r>
        <w:t xml:space="preserve">Ephesians</w:t>
      </w:r>
    </w:p>
    <w:p>
      <w:pPr>
        <w:pStyle w:val="Normal"/>
      </w:pPr>
      <w:r>
        <w:t xml:space="preserve">6:10-17</w:t>
      </w:r>
    </w:p>
    <w:p>
      <w:pPr>
        <w:pStyle w:val="Normal"/>
      </w:pPr>
      <w:r>
        <w:t xml:space="preserve">Dec 13, 2015</w:t>
      </w:r>
    </w:p>
    <w:p>
      <w:pPr>
        <w:pStyle w:val="Normal"/>
      </w:pPr>
      <w:r>
        <w:t xml:space="preserve">2nd</w:t>
      </w:r>
    </w:p>
    <w:p>
      <w:pPr>
        <w:pStyle w:val="Normal"/>
      </w:pPr>
      <w:r>
        <w:t xml:space="preserve">Sunday before Nativity</w:t>
      </w:r>
    </w:p>
    <w:p>
      <w:pPr>
        <w:pStyle w:val="Normal"/>
      </w:pPr>
      <w:r>
        <w:t xml:space="preserve">28th</w:t>
      </w:r>
    </w:p>
    <w:p>
      <w:pPr>
        <w:pStyle w:val="Normal"/>
      </w:pPr>
      <w:r>
        <w:t xml:space="preserve">Sunday after Pentecost</w:t>
      </w:r>
    </w:p>
    <w:p>
      <w:pPr>
        <w:pStyle w:val="Normal"/>
      </w:pPr>
      <w:r>
        <w:t xml:space="preserve">Colossians</w:t>
      </w:r>
    </w:p>
    <w:p>
      <w:pPr>
        <w:pStyle w:val="Normal"/>
      </w:pPr>
      <w:r>
        <w:t xml:space="preserve">3:4-11</w:t>
      </w:r>
    </w:p>
    <w:p>
      <w:pPr>
        <w:pStyle w:val="Normal"/>
      </w:pPr>
      <w:r>
        <w:t xml:space="preserve">Colossians</w:t>
      </w:r>
    </w:p>
    <w:p>
      <w:pPr>
        <w:pStyle w:val="Normal"/>
      </w:pPr>
      <w:r>
        <w:t xml:space="preserve">1:12-18</w:t>
      </w:r>
    </w:p>
    <w:p>
      <w:pPr>
        <w:pStyle w:val="Normal"/>
      </w:pPr>
      <w:r>
        <w:t xml:space="preserve">Dec 20, 2015</w:t>
      </w:r>
    </w:p>
    <w:p>
      <w:pPr>
        <w:pStyle w:val="Normal"/>
      </w:pPr>
      <w:r>
        <w:t xml:space="preserve">Sunday before</w:t>
      </w:r>
    </w:p>
    <w:p>
      <w:pPr>
        <w:pStyle w:val="Normal"/>
      </w:pPr>
      <w:r>
        <w:t xml:space="preserve">Nativity</w:t>
      </w:r>
    </w:p>
    <w:p>
      <w:pPr>
        <w:pStyle w:val="Normal"/>
      </w:pPr>
      <w:r>
        <w:t xml:space="preserve">29th</w:t>
      </w:r>
    </w:p>
    <w:p>
      <w:pPr>
        <w:pStyle w:val="Normal"/>
      </w:pPr>
      <w:r>
        <w:t xml:space="preserve">Sunday after Pentecost</w:t>
      </w:r>
    </w:p>
    <w:p>
      <w:pPr>
        <w:pStyle w:val="Normal"/>
      </w:pPr>
      <w:r>
        <w:t xml:space="preserve">Hebrews</w:t>
      </w:r>
    </w:p>
    <w:p>
      <w:pPr>
        <w:pStyle w:val="Normal"/>
      </w:pPr>
      <w:r>
        <w:t xml:space="preserve">11:9-10, 17-23, 32-40</w:t>
      </w:r>
    </w:p>
    <w:p>
      <w:pPr>
        <w:pStyle w:val="Normal"/>
      </w:pPr>
      <w:r>
        <w:t xml:space="preserve">Colossians</w:t>
      </w:r>
    </w:p>
    <w:p>
      <w:pPr>
        <w:pStyle w:val="Normal"/>
      </w:pPr>
      <w:r>
        <w:t xml:space="preserve">3:12-16</w:t>
      </w:r>
    </w:p>
    <w:p>
      <w:pPr>
        <w:pStyle w:val="Normal"/>
      </w:pPr>
      <w:r>
        <w:t xml:space="preserve">Dec 27, 2015</w:t>
      </w:r>
    </w:p>
    <w:p>
      <w:pPr>
        <w:pStyle w:val="Normal"/>
      </w:pPr>
      <w:r>
        <w:t xml:space="preserve">Sunday after</w:t>
      </w:r>
    </w:p>
    <w:p>
      <w:pPr>
        <w:pStyle w:val="Normal"/>
      </w:pPr>
      <w:r>
        <w:t xml:space="preserve">Nativity</w:t>
      </w:r>
    </w:p>
    <w:p>
      <w:pPr>
        <w:pStyle w:val="Normal"/>
      </w:pPr>
      <w:r>
        <w:t xml:space="preserve">30th</w:t>
      </w:r>
    </w:p>
    <w:p>
      <w:pPr>
        <w:pStyle w:val="Normal"/>
      </w:pPr>
      <w:r>
        <w:t xml:space="preserve">Sunday after Pentecost</w:t>
      </w:r>
    </w:p>
    <w:p>
      <w:pPr>
        <w:pStyle w:val="Normal"/>
      </w:pPr>
      <w:r>
        <w:t xml:space="preserve">Galatians</w:t>
      </w:r>
    </w:p>
    <w:p>
      <w:pPr>
        <w:pStyle w:val="Normal"/>
      </w:pPr>
      <w:r>
        <w:t xml:space="preserve">1:11-19</w:t>
      </w:r>
    </w:p>
    <w:p>
      <w:pPr>
        <w:pStyle w:val="Normal"/>
      </w:pPr>
      <w:r>
        <w:t xml:space="preserve">Colossians</w:t>
      </w:r>
    </w:p>
    <w:p>
      <w:pPr>
        <w:pStyle w:val="Normal"/>
      </w:pPr>
      <w:r>
        <w:t xml:space="preserve">3:12-16</w:t>
      </w:r>
    </w:p>
    <w:sectPr>
      <w:pgSz w:w="12240" w:h="15840"/>
      <w:pgMar w:top="1440" w:right="1440" w:bottom="1440" w:left="1440" w:header="720" w:footer="720" w:gutter="0"/>
    </w:sectPr>
  </w:body>
</w:document>
</file>

<file path=word/footnotes.xml><?xml version="1.0" encoding="utf-8"?>
<w:footnotes xmlns:w="http://schemas.openxmlformats.org/wordprocessingml/2006/main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tyles.xml><?xml version="1.0" encoding="utf-8"?>
<w:styles xmlns:w="http://schemas.openxmlformats.org/wordprocessingml/2006/main">
  <w:docDefaults>
    <w:rPrDefault>
      <w:rPr>
        <w:rFonts w:ascii="Georgia" w:hAnsi="Georgia"/>
        <w:sz w:val="22"/>
      </w:rPr>
    </w:rPrDefault>
    <w:pPrDefault>
      <w:pPr>
        <w:spacing w:after="16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next w:val="Subtitle"/>
    <w:qFormat/>
    <w:pPr>
      <w:spacing w:after="180"/>
    </w:pPr>
    <w:rPr>
      <w:b/>
      <w:sz w:val="38"/>
    </w:rPr>
  </w:style>
  <w:style w:type="paragraph" w:styleId="Subtitle">
    <w:name w:val="Subtitle"/>
    <w:basedOn w:val="Normal"/>
    <w:next w:val="Normal"/>
    <w:pPr>
      <w:spacing w:after="80"/>
    </w:pPr>
    <w:rPr>
      <w:i/>
      <w:color w:val="666666"/>
      <w:sz w:val="20"/>
    </w:rPr>
  </w:style>
  <w:style w:type="paragraph" w:styleId="Heading2">
    <w:name w:val="heading 2"/>
    <w:basedOn w:val="Normal"/>
    <w:next w:val="Normal"/>
    <w:qFormat/>
    <w:pPr>
      <w:keepNext/>
      <w:spacing w:before="360" w:after="120"/>
    </w:pPr>
    <w:rPr>
      <w:b/>
      <w:sz w:val="28"/>
    </w:rPr>
  </w:style>
  <w:style w:type="paragraph" w:styleId="Quote">
    <w:name w:val="Quote"/>
    <w:basedOn w:val="Normal"/>
    <w:next w:val="Normal"/>
    <w:pPr>
      <w:ind w:left="720" w:right="720"/>
      <w:spacing w:before="276" w:after="276" w:line="276" w:lineRule="auto"/>
    </w:pPr>
    <w:rPr>
      <w:i/>
    </w:rPr>
  </w:style>
  <w:style w:type="paragraph" w:styleId="ListParagraph">
    <w:name w:val="List Paragraph"/>
    <w:basedOn w:val="Normal"/>
    <w:next w:val="Normal"/>
    <w:pPr>
      <w:ind w:left="360" w:hanging="240"/>
    </w:pPr>
  </w:style>
  <w:style w:type="paragraph" w:styleId="FootnoteText">
    <w:name w:val="footnote text"/>
    <w:basedOn w:val="Normal"/>
    <w:pPr>
      <w:spacing w:after="0" w:line="240" w:lineRule="auto"/>
    </w:pPr>
    <w:rPr>
      <w:sz w:val="18"/>
    </w:rPr>
  </w:style>
  <w:style w:type="character" w:styleId="FootnoteReference">
    <w:name w:val="footnote reference"/>
    <w:basedOn w:val="DefaultParagraphFont"/>
    <w:rPr>
      <w:vertAlign w:val="superscript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notes" Target="footnotes.xml"/>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2015 Orthodox Sunday Epistles</dc:title>
  <dc:creator>Steven Davis</dc:creator>
  <dc:description>Blog entry published March 23, 2015</dc:description>
  <dcterms:created xsi:type="dcterms:W3CDTF">2015-03-23T22:33:00.000Z</dcterms:created>
</cp:coreProperties>
</file>